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clear" w:pos="4320"/>
          <w:tab w:val="clear" w:pos="8640"/>
        </w:tabs>
        <w:rPr>
          <w:rFonts w:ascii="Arial" w:hAnsi="Arial"/>
          <w:lang w:val="en-GB"/>
        </w:rPr>
      </w:pPr>
      <w:r>
        <w:rPr>
          <w:rFonts w:ascii="Arial" w:hAnsi="Arial"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22225</wp:posOffset>
                </wp:positionV>
                <wp:extent cx="1895475" cy="466725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</w:pPr>
                            <w: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27pt;margin-top:1.75pt;height:36.75pt;width:149.25pt;z-index:251659264;mso-width-relative:page;mso-height-relative:page;" fillcolor="#FFFFFF" filled="t" stroked="t" coordsize="21600,21600" o:allowincell="f" o:gfxdata="UEsDBAoAAAAAAIdO4kAAAAAAAAAAAAAAAAAEAAAAZHJzL1BLAwQUAAAACACHTuJAW/vkbtkAAAAI&#10;AQAADwAAAGRycy9kb3ducmV2LnhtbE2PQU+DQBCF7yb+h82YeCF2KZWiyNCDbWN68GDV+5YdgZSd&#10;JewW8N+7nvT2Jm/y3veKzWw6MdLgWssIy0UMgriyuuUa4eN9f/cAwnnFWnWWCeGbHGzK66tC5dpO&#10;/Ebj0dcihLDLFULjfZ9L6aqGjHIL2xMH78sORvlwDrXUg5pCuOlkEsdraVTLoaFRPT03VJ2PF4Mw&#10;rcbt63auo8PLLvvcJ7yzUXRGvL1Zxk8gPM3+7xl+8QM6lIHpZC+snegQ1ul92OIRVimI4D+mSRAn&#10;hCyLQZaF/D+g/AFQSwMEFAAAAAgAh07iQHfohTcwAgAAhwQAAA4AAABkcnMvZTJvRG9jLnhtbK1U&#10;zW7bMAy+D9g7CLovTrIkbY04Rdciw4DuB2j3AIosx8IkUaOU2N3Tj5LdLus2oIfpIJAm9ZH8SHp9&#10;2VvDjgqDBlfx2WTKmXISau32Ff96v31zzlmIwtXCgFMVf1CBX25ev1p3vlRzaMHUChmBuFB2vuJt&#10;jL4siiBbZUWYgFeOjA2gFZFU3Bc1io7QrSnm0+mq6ABrjyBVCPT1ZjDyERFfAghNo6W6AXmwysUB&#10;FZURkUoKrfaBb3K2TaNk/Nw0QUVmKk6VxnxTEJJ36S42a1HuUfhWyzEF8ZIUntVkhXYU9AnqRkTB&#10;Dqj/gLJaIgRo4kSCLYZCMiNUxWz6jJu7VniVayGqg38iPfw/WPnp+AWZriv+ljMnLDX8XvWRvYOe&#10;zRM7nQ8lOd15cos9faaZyZUGfwvyW2AOrlvh9uoKEbpWiZqym6WXxcnTASckkF33EWoKIw4RMlDf&#10;oE3UERmM0KkzD0+dSanIFPL8Yrk4W3ImybZYrc7myxxClI+vPYb4XoFlSag4UuczujjehpiyEeWj&#10;SwoWwOh6q43JCu531wbZUdCUbPMZ0X9zM451FZ/TWQ4M/BNjms/fMKyOtD1G24qfnzoZNxKWOBrY&#10;iv2uHxuwg/qBqEMY5pe2l4QW8AdnHc1uxcP3g0DFmfngiP6L2WKRhj0ri+XZnBQ8texOLcJJgqp4&#10;5GwQr+OwIAePet9SpKHhDq6oZY3ObKbeDlmNedN8ZpLHXUoLcKpnr1//j81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/vkbtkAAAAIAQAADwAAAAAAAAABACAAAAAiAAAAZHJzL2Rvd25yZXYueG1s&#10;UEsBAhQAFAAAAAgAh07iQHfohTcwAgAAhwQAAA4AAAAAAAAAAQAgAAAAKAEAAGRycy9lMm9Eb2Mu&#10;eG1sUEsFBgAAAAAGAAYAWQEAAMoFAAAAAA==&#10;">
                <v:fill on="t" focussize="0,0"/>
                <v:stroke weight="1.7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</w:pPr>
                      <w: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tabs>
          <w:tab w:val="left" w:pos="567"/>
          <w:tab w:val="clear" w:pos="4320"/>
          <w:tab w:val="clear" w:pos="8640"/>
        </w:tabs>
        <w:ind w:left="567" w:hanging="567"/>
        <w:rPr>
          <w:rFonts w:ascii="Arial" w:hAnsi="Arial"/>
          <w:i/>
          <w:color w:val="FF0000"/>
          <w:lang w:val="en-GB"/>
        </w:rPr>
      </w:pPr>
      <w:bookmarkStart w:id="0" w:name="_GoBack"/>
      <w:bookmarkEnd w:id="0"/>
      <w:r>
        <w:rPr>
          <w:rFonts w:ascii="Arial" w:hAnsi="Arial"/>
          <w:i/>
          <w:color w:val="FF0000"/>
          <w:lang w:val="en-GB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-302895</wp:posOffset>
                </wp:positionV>
                <wp:extent cx="6517005" cy="8700135"/>
                <wp:effectExtent l="0" t="0" r="0" b="0"/>
                <wp:wrapNone/>
                <wp:docPr id="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870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Arial" w:hAnsi="Arial" w:eastAsia="MS Mincho" w:cs="Arial"/>
                                <w:i/>
                                <w:color w:val="FF0000"/>
                                <w:u w:val="single"/>
                                <w:lang w:eastAsia="ja-JP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Arial" w:hAnsi="Arial" w:eastAsia="MS Mincho" w:cs="Arial"/>
                                <w:b/>
                                <w:u w:val="single"/>
                                <w:lang w:eastAsia="ja-JP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Arial" w:hAnsi="Arial" w:eastAsia="MS Mincho" w:cs="Arial"/>
                                <w:b/>
                                <w:u w:val="single"/>
                                <w:lang w:eastAsia="ja-JP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Arial" w:hAnsi="Arial" w:eastAsia="MS Mincho" w:cs="Arial"/>
                                <w:b/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eastAsia="MS Mincho" w:cs="Arial"/>
                                <w:b/>
                                <w:u w:val="single"/>
                                <w:lang w:eastAsia="ja-JP"/>
                              </w:rPr>
                              <w:t>EU DECLARATION OF CONFORMITY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Arial" w:hAnsi="Arial" w:eastAsia="MS Mincho" w:cs="Arial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Arial" w:hAnsi="Arial" w:eastAsia="MS Mincho" w:cs="Arial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eastAsia="MS Mincho" w:cs="Arial"/>
                                <w:sz w:val="16"/>
                                <w:szCs w:val="16"/>
                                <w:lang w:eastAsia="ja-JP"/>
                              </w:rPr>
                              <w:t>Radio Equipment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Arial" w:hAnsi="Arial" w:eastAsia="MS Mincho" w:cs="Arial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Arial" w:hAnsi="Arial" w:eastAsia="宋体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>Product</w:t>
                            </w:r>
                            <w:r>
                              <w:rPr>
                                <w:rFonts w:hint="eastAsia" w:ascii="Arial" w:hAnsi="Arial" w:eastAsia="宋体"/>
                                <w:sz w:val="16"/>
                                <w:szCs w:val="16"/>
                                <w:lang w:val="en-US" w:eastAsia="zh-CN"/>
                              </w:rPr>
                              <w:t xml:space="preserve"> Name</w:t>
                            </w: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>:</w:t>
                            </w:r>
                            <w:r>
                              <w:rPr>
                                <w:rFonts w:eastAsia="Calibri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宋体"/>
                                <w:color w:val="FF0000"/>
                                <w:sz w:val="16"/>
                                <w:szCs w:val="16"/>
                                <w:lang w:val="en-US" w:eastAsia="zh-CN"/>
                              </w:rPr>
                              <w:t>XXXXXX</w:t>
                            </w:r>
                          </w:p>
                          <w:p>
                            <w:pPr>
                              <w:rPr>
                                <w:rFonts w:hint="default" w:ascii="Arial" w:hAnsi="Arial" w:eastAsia="宋体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宋体"/>
                                <w:sz w:val="16"/>
                                <w:szCs w:val="16"/>
                                <w:lang w:val="en-US" w:eastAsia="zh-CN"/>
                              </w:rPr>
                              <w:t>Model</w:t>
                            </w: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 xml:space="preserve">: </w:t>
                            </w:r>
                            <w:r>
                              <w:rPr>
                                <w:rFonts w:hint="eastAsia" w:ascii="Arial" w:hAnsi="Arial" w:eastAsia="宋体"/>
                                <w:sz w:val="16"/>
                                <w:szCs w:val="16"/>
                                <w:lang w:val="en-US" w:eastAsia="zh-CN"/>
                              </w:rPr>
                              <w:t>XXXXX</w:t>
                            </w:r>
                          </w:p>
                          <w:p>
                            <w:pPr>
                              <w:rPr>
                                <w:rFonts w:hint="default" w:ascii="Arial" w:hAnsi="Arial" w:eastAsia="宋体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 xml:space="preserve">Batch/serial </w:t>
                            </w:r>
                            <w:r>
                              <w:rPr>
                                <w:rFonts w:hint="eastAsia" w:ascii="Arial" w:hAnsi="Arial" w:eastAsia="宋体"/>
                                <w:sz w:val="16"/>
                                <w:szCs w:val="16"/>
                                <w:lang w:val="en-US" w:eastAsia="zh-CN"/>
                              </w:rPr>
                              <w:t>Model</w:t>
                            </w: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 xml:space="preserve">: </w:t>
                            </w:r>
                            <w:r>
                              <w:rPr>
                                <w:rFonts w:hint="eastAsia" w:ascii="Arial" w:hAnsi="Arial" w:eastAsia="宋体"/>
                                <w:color w:val="FF0000"/>
                                <w:sz w:val="16"/>
                                <w:szCs w:val="16"/>
                                <w:lang w:val="en-US" w:eastAsia="zh-CN"/>
                              </w:rPr>
                              <w:t>XXXXXX</w:t>
                            </w:r>
                          </w:p>
                          <w:p>
                            <w:pP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>Manufacturer</w:t>
                            </w:r>
                            <w:r>
                              <w:rPr>
                                <w:rFonts w:ascii="Arial" w:hAnsi="Arial" w:eastAsia="MS Mincho"/>
                                <w:i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Arial" w:hAnsi="Arial" w:eastAsia="MS Mincho"/>
                                <w:i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Arial" w:hAnsi="Arial" w:eastAsia="MS Mincho"/>
                                <w:i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Arial" w:hAnsi="Arial" w:eastAsia="MS Mincho"/>
                                <w:i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 w:ascii="Arial" w:hAnsi="Arial" w:eastAsia="宋体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 xml:space="preserve">Name: </w:t>
                            </w: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宋体"/>
                                <w:sz w:val="16"/>
                                <w:szCs w:val="16"/>
                                <w:lang w:val="en-US" w:eastAsia="zh-CN"/>
                              </w:rPr>
                              <w:t>XXXXXXXX</w:t>
                            </w:r>
                          </w:p>
                          <w:p>
                            <w:pP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</w:p>
                          <w:p>
                            <w:pP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 xml:space="preserve">Address: </w:t>
                            </w:r>
                            <w:r>
                              <w:rPr>
                                <w:rFonts w:hint="eastAsia" w:ascii="Arial" w:hAnsi="Arial" w:eastAsia="宋体"/>
                                <w:sz w:val="16"/>
                                <w:szCs w:val="16"/>
                                <w:lang w:val="en-US" w:eastAsia="zh-CN"/>
                              </w:rPr>
                              <w:t>XXXXXXX</w:t>
                            </w: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</w:p>
                          <w:p>
                            <w:pP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>Country:</w:t>
                            </w: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宋体"/>
                                <w:sz w:val="16"/>
                                <w:szCs w:val="16"/>
                                <w:lang w:val="en-US" w:eastAsia="zh-CN"/>
                              </w:rPr>
                              <w:t>XXXXXXX</w:t>
                            </w: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</w:p>
                          <w:p>
                            <w:pP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eastAsia="MS Mincho"/>
                                <w:b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b/>
                                <w:sz w:val="16"/>
                                <w:szCs w:val="16"/>
                                <w:lang w:eastAsia="ja-JP"/>
                              </w:rPr>
                              <w:t>This declaration of conformity is issued under the sole responsibility of the manufacturer:</w:t>
                            </w:r>
                          </w:p>
                          <w:p>
                            <w:pPr>
                              <w:rPr>
                                <w:rFonts w:ascii="Arial" w:hAnsi="Arial" w:eastAsia="MS Mincho"/>
                                <w:i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"/>
                                <w:color w:val="FF0000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hint="eastAsia" w:ascii="Arial" w:hAnsi="Arial" w:eastAsia="宋体"/>
                                <w:color w:val="FF0000"/>
                                <w:sz w:val="16"/>
                                <w:szCs w:val="16"/>
                                <w:lang w:val="en-US" w:eastAsia="zh-CN"/>
                              </w:rPr>
                              <w:t>e.g module ：</w:t>
                            </w:r>
                            <w:r>
                              <w:rPr>
                                <w:rFonts w:ascii="Arial" w:hAnsi="Arial" w:eastAsia="MS Mincho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Object of the declaration:</w:t>
                            </w:r>
                            <w:r>
                              <w:rPr>
                                <w:rFonts w:ascii="Arial" w:hAnsi="Arial" w:eastAsia="MS Mincho"/>
                                <w:i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MS Mincho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 xml:space="preserve">Developed by Tuya, </w:t>
                            </w:r>
                            <w:r>
                              <w:rPr>
                                <w:rFonts w:hint="eastAsia" w:ascii="Arial" w:hAnsi="Arial" w:eastAsia="宋体"/>
                                <w:color w:val="FF0000"/>
                                <w:sz w:val="16"/>
                                <w:szCs w:val="16"/>
                                <w:lang w:val="en-US" w:eastAsia="zh-CN"/>
                              </w:rPr>
                              <w:t>the equipment</w:t>
                            </w:r>
                            <w:r>
                              <w:rPr>
                                <w:rFonts w:ascii="Arial" w:hAnsi="Arial" w:eastAsia="MS Mincho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 xml:space="preserve"> is a fully integrated single-chip that integrates all peripheral devices. The chip integrates complete hardware and software resources required by W</w:t>
                            </w:r>
                            <w:r>
                              <w:rPr>
                                <w:rFonts w:hint="eastAsia" w:ascii="Arial" w:hAnsi="Arial" w:eastAsia="宋体"/>
                                <w:color w:val="FF0000"/>
                                <w:sz w:val="16"/>
                                <w:szCs w:val="16"/>
                                <w:lang w:val="en-US" w:eastAsia="zh-CN"/>
                              </w:rPr>
                              <w:t>i-</w:t>
                            </w:r>
                            <w:r>
                              <w:rPr>
                                <w:rFonts w:ascii="Arial" w:hAnsi="Arial" w:eastAsia="MS Mincho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F</w:t>
                            </w:r>
                            <w:r>
                              <w:rPr>
                                <w:rFonts w:hint="eastAsia" w:ascii="Arial" w:hAnsi="Arial" w:eastAsia="宋体"/>
                                <w:color w:val="FF0000"/>
                                <w:sz w:val="16"/>
                                <w:szCs w:val="16"/>
                                <w:lang w:val="en-US" w:eastAsia="zh-CN"/>
                              </w:rPr>
                              <w:t>i</w:t>
                            </w:r>
                            <w:r>
                              <w:rPr>
                                <w:rFonts w:ascii="Arial" w:hAnsi="Arial" w:eastAsia="MS Mincho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宋体"/>
                                <w:color w:val="FF0000"/>
                                <w:sz w:val="16"/>
                                <w:szCs w:val="16"/>
                                <w:lang w:val="en-US" w:eastAsia="zh-CN"/>
                              </w:rPr>
                              <w:t xml:space="preserve">and Bluetooth </w:t>
                            </w:r>
                            <w:r>
                              <w:rPr>
                                <w:rFonts w:ascii="Arial" w:hAnsi="Arial" w:eastAsia="MS Mincho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applications</w:t>
                            </w:r>
                            <w:r>
                              <w:rPr>
                                <w:rFonts w:eastAsia="Calibri"/>
                                <w:color w:val="FF0000"/>
                                <w:szCs w:val="22"/>
                                <w:lang w:val="de-DE"/>
                              </w:rPr>
                              <w:t>.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740"/>
                              </w:tabs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</w:p>
                          <w:p>
                            <w:pPr>
                              <w:spacing w:after="120"/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>The object of the declaration described above is in conformity with the following relevant Union harmonisation legislation(s):</w:t>
                            </w:r>
                          </w:p>
                          <w:tbl>
                            <w:tblPr>
                              <w:tblStyle w:val="9"/>
                              <w:tblW w:w="0" w:type="auto"/>
                              <w:tblInd w:w="0" w:type="dxa"/>
                              <w:tblLayout w:type="autofit"/>
                              <w:tblCellMar>
                                <w:top w:w="60" w:type="dxa"/>
                                <w:left w:w="108" w:type="dxa"/>
                                <w:bottom w:w="60" w:type="dxa"/>
                                <w:right w:w="108" w:type="dxa"/>
                              </w:tblCellMar>
                            </w:tblPr>
                            <w:tblGrid>
                              <w:gridCol w:w="3227"/>
                              <w:gridCol w:w="6061"/>
                            </w:tblGrid>
                            <w:tr>
                              <w:tblPrEx>
                                <w:tblCellMar>
                                  <w:top w:w="60" w:type="dxa"/>
                                  <w:left w:w="108" w:type="dxa"/>
                                  <w:bottom w:w="6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9288" w:type="dxa"/>
                                  <w:gridSpan w:val="2"/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hint="default" w:ascii="Arial" w:hAnsi="Arial" w:eastAsia="宋体"/>
                                      <w:i/>
                                      <w:color w:val="FF0000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Arial" w:hAnsi="Arial" w:eastAsia="MS Mincho"/>
                                      <w:b/>
                                      <w:sz w:val="16"/>
                                      <w:szCs w:val="16"/>
                                      <w:lang w:eastAsia="ja-JP"/>
                                    </w:rPr>
                                    <w:t>Radio Equipment Directive (RED) 2014/53/EU</w:t>
                                  </w:r>
                                  <w:r>
                                    <w:rPr>
                                      <w:rFonts w:hint="eastAsia" w:ascii="Arial" w:hAnsi="Arial" w:eastAsia="宋体"/>
                                      <w:b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,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60" w:type="dxa"/>
                                  <w:left w:w="108" w:type="dxa"/>
                                  <w:bottom w:w="6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9288" w:type="dxa"/>
                                  <w:gridSpan w:val="2"/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ascii="Arial" w:hAnsi="Arial" w:eastAsia="MS Mincho"/>
                                      <w:i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Arial" w:hAnsi="Arial" w:eastAsia="MS Mincho"/>
                                      <w:sz w:val="16"/>
                                      <w:szCs w:val="16"/>
                                      <w:lang w:eastAsia="ja-JP"/>
                                    </w:rPr>
                                    <w:t>Conformity to the essential requirements of the legislation(s) have been demonstrated by using the following standards:</w:t>
                                  </w:r>
                                  <w:r>
                                    <w:rPr>
                                      <w:rFonts w:ascii="Arial" w:hAnsi="Arial" w:eastAsia="MS Mincho"/>
                                      <w:i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rPr>
                                      <w:rFonts w:ascii="Arial" w:hAnsi="Arial" w:eastAsia="MS Mincho"/>
                                      <w:i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FF0000"/>
                                      <w:lang w:val="en-US" w:eastAsia="zh-CN"/>
                                    </w:rPr>
                                    <w:t>(wifi IPC设备示例，根据CE认证报告标准填写)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60" w:type="dxa"/>
                                  <w:left w:w="108" w:type="dxa"/>
                                  <w:bottom w:w="6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227" w:type="dxa"/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ascii="Arial" w:hAnsi="Arial" w:eastAsia="MS Mincho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Arial" w:hAnsi="Arial" w:eastAsia="MS Mincho"/>
                                      <w:b/>
                                      <w:sz w:val="16"/>
                                      <w:szCs w:val="16"/>
                                      <w:lang w:eastAsia="ja-JP"/>
                                    </w:rPr>
                                    <w:t>Health and Safety (Art. 3(1)(a)):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lang w:eastAsia="zh-CN"/>
                                    </w:rPr>
                                    <w:t>EN 62368-1:2014+A11:2017</w:t>
                                  </w:r>
                                </w:p>
                                <w:p>
                                  <w:pPr>
                                    <w:spacing w:before="40" w:after="40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lang w:val="en-GB" w:eastAsia="zh-CN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50665</w:t>
                                  </w:r>
                                  <w:r>
                                    <w:rPr>
                                      <w:lang w:val="en-GB" w:eastAsia="zh-CN"/>
                                    </w:rPr>
                                    <w:t>:20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60" w:type="dxa"/>
                                  <w:left w:w="108" w:type="dxa"/>
                                  <w:bottom w:w="6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227" w:type="dxa"/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ascii="Arial" w:hAnsi="Arial" w:eastAsia="MS Mincho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Arial" w:hAnsi="Arial" w:eastAsia="MS Mincho"/>
                                      <w:b/>
                                      <w:sz w:val="16"/>
                                      <w:szCs w:val="16"/>
                                      <w:lang w:eastAsia="ja-JP"/>
                                    </w:rPr>
                                    <w:t>EMC (Art. 3(1)(b)):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lang w:eastAsia="zh-CN"/>
                                    </w:rPr>
                                    <w:t>EN 301 489-1 V2.2.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  <w:p>
                                  <w:pPr>
                                    <w:rPr>
                                      <w:rFonts w:ascii="Arial" w:hAnsi="Arial" w:eastAsia="MS Mincho"/>
                                      <w:i/>
                                      <w:color w:val="FF0000"/>
                                      <w:sz w:val="16"/>
                                      <w:szCs w:val="16"/>
                                      <w:lang w:val="nl-NL" w:eastAsia="ja-JP"/>
                                    </w:rPr>
                                  </w:pPr>
                                  <w:r>
                                    <w:rPr>
                                      <w:lang w:eastAsia="zh-CN"/>
                                    </w:rPr>
                                    <w:t>EN 301 489-17 V3.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60" w:type="dxa"/>
                                  <w:left w:w="108" w:type="dxa"/>
                                  <w:bottom w:w="6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227" w:type="dxa"/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ascii="Arial" w:hAnsi="Arial" w:eastAsia="MS Mincho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Arial" w:hAnsi="Arial" w:eastAsia="MS Mincho"/>
                                      <w:b/>
                                      <w:sz w:val="16"/>
                                      <w:szCs w:val="16"/>
                                      <w:lang w:eastAsia="ja-JP"/>
                                    </w:rPr>
                                    <w:t>Spectrum (Art. 3(2)):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ascii="Arial" w:hAnsi="Arial" w:eastAsia="MS Mincho"/>
                                      <w:i/>
                                      <w:color w:val="FF0000"/>
                                      <w:sz w:val="16"/>
                                      <w:szCs w:val="16"/>
                                      <w:lang w:val="nl-NL" w:eastAsia="ja-JP"/>
                                    </w:rPr>
                                  </w:pPr>
                                  <w:r>
                                    <w:rPr>
                                      <w:lang w:eastAsia="zh-CN"/>
                                    </w:rPr>
                                    <w:t>EN 300 328 V2.2.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:2019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60" w:type="dxa"/>
                                  <w:left w:w="108" w:type="dxa"/>
                                  <w:bottom w:w="6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227" w:type="dxa"/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ascii="Arial" w:hAnsi="Arial" w:eastAsia="MS Mincho"/>
                                      <w:b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Arial" w:hAnsi="Arial" w:eastAsia="MS Mincho"/>
                                      <w:b/>
                                      <w:sz w:val="16"/>
                                      <w:szCs w:val="16"/>
                                      <w:lang w:eastAsia="ja-JP"/>
                                    </w:rPr>
                                    <w:t>Specific Requirements (art. 3.3 a-i)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ascii="Arial" w:hAnsi="Arial" w:eastAsia="MS Mincho"/>
                                      <w:b/>
                                      <w:color w:val="0000FF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zh-CN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60" w:type="dxa"/>
                                  <w:left w:w="108" w:type="dxa"/>
                                  <w:bottom w:w="6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227" w:type="dxa"/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ascii="Arial" w:hAnsi="Arial" w:eastAsia="MS Mincho"/>
                                      <w:b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Arial" w:hAnsi="Arial" w:eastAsia="MS Mincho"/>
                                      <w:b/>
                                      <w:sz w:val="16"/>
                                      <w:szCs w:val="16"/>
                                      <w:lang w:eastAsia="ja-JP"/>
                                    </w:rPr>
                                    <w:t>Standards for other legislations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ascii="Arial" w:hAnsi="Arial" w:eastAsia="MS Mincho"/>
                                      <w:b/>
                                      <w:color w:val="0000FF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 w:ascii="Arial" w:hAnsi="Arial" w:eastAsia="MS Mincho"/>
                                      <w:b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 xml:space="preserve"> (ROHS) 2011/65/EU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tabs>
                                <w:tab w:val="left" w:pos="5245"/>
                              </w:tabs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>
                            <w:pPr>
                              <w:tabs>
                                <w:tab w:val="left" w:pos="5245"/>
                              </w:tabs>
                              <w:rPr>
                                <w:rFonts w:ascii="Arial" w:hAnsi="Arial" w:eastAsia="MS Mincho"/>
                                <w:color w:val="0099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>The following accessories and components, including software, allow the object of the declaration described above to operate as intended and in conformity with this EU declaration of conformity</w:t>
                            </w:r>
                            <w:r>
                              <w:rPr>
                                <w:rFonts w:ascii="Arial" w:hAnsi="Arial" w:eastAsia="MS Mincho"/>
                                <w:color w:val="009900"/>
                                <w:sz w:val="16"/>
                                <w:szCs w:val="16"/>
                                <w:lang w:eastAsia="ja-JP"/>
                              </w:rPr>
                              <w:t>:</w:t>
                            </w:r>
                          </w:p>
                          <w:p>
                            <w:pPr>
                              <w:tabs>
                                <w:tab w:val="left" w:pos="5245"/>
                              </w:tabs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>
                            <w:pPr>
                              <w:tabs>
                                <w:tab w:val="left" w:pos="5245"/>
                              </w:tabs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>
                            <w:pPr>
                              <w:tabs>
                                <w:tab w:val="left" w:pos="5245"/>
                              </w:tabs>
                              <w:rPr>
                                <w:rFonts w:hint="default" w:ascii="Arial" w:hAnsi="Arial" w:eastAsia="宋体"/>
                                <w:color w:val="0000FF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>Signed for and on behalf of Manufacturer</w:t>
                            </w:r>
                            <w:r>
                              <w:rPr>
                                <w:rFonts w:hint="eastAsia" w:ascii="Arial" w:hAnsi="Arial" w:eastAsia="宋体"/>
                                <w:sz w:val="16"/>
                                <w:szCs w:val="16"/>
                                <w:lang w:val="en-US" w:eastAsia="zh-CN"/>
                              </w:rPr>
                              <w:t xml:space="preserve">: </w:t>
                            </w:r>
                            <w:r>
                              <w:rPr>
                                <w:rFonts w:hint="eastAsia" w:ascii="Arial" w:hAnsi="Arial" w:eastAsia="宋体"/>
                                <w:color w:val="FF0000"/>
                                <w:sz w:val="16"/>
                                <w:szCs w:val="16"/>
                                <w:lang w:val="en-US" w:eastAsia="zh-CN"/>
                              </w:rPr>
                              <w:t>XXXXXXXXXXXXXXXXXXXXXXXXXXX</w:t>
                            </w:r>
                          </w:p>
                          <w:p>
                            <w:pP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 xml:space="preserve">Place and date of issue: </w:t>
                            </w:r>
                            <w:r>
                              <w:rPr>
                                <w:rFonts w:ascii="Arial" w:hAnsi="Arial" w:eastAsia="MS Mincho"/>
                                <w:i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&lt;city, country, date&gt;</w:t>
                            </w:r>
                          </w:p>
                          <w:p>
                            <w:pP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276"/>
                                <w:tab w:val="left" w:pos="4820"/>
                              </w:tabs>
                              <w:rPr>
                                <w:rFonts w:hint="eastAsia" w:ascii="Arial" w:hAnsi="Arial"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276"/>
                                <w:tab w:val="left" w:pos="4820"/>
                              </w:tabs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>Signature:</w:t>
                            </w: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u w:val="single"/>
                                <w:lang w:eastAsia="ja-JP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val="left" w:pos="1276"/>
                              </w:tabs>
                              <w:rPr>
                                <w:rFonts w:ascii="Arial" w:hAnsi="Arial" w:eastAsia="MS Mincho"/>
                                <w:color w:val="0000FF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>Name, function:</w:t>
                            </w: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Arial" w:hAnsi="Arial" w:eastAsia="MS Mincho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&lt;Name, function&gt;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-1.35pt;margin-top:-23.85pt;height:685.05pt;width:513.15pt;z-index:251660288;mso-width-relative:page;mso-height-relative:page;" fillcolor="#FFFFFF" filled="t" stroked="t" coordsize="21600,21600" o:gfxdata="UEsDBAoAAAAAAIdO4kAAAAAAAAAAAAAAAAAEAAAAZHJzL1BLAwQUAAAACACHTuJAK2em5twAAAAM&#10;AQAADwAAAGRycy9kb3ducmV2LnhtbE2PzWrDMBCE74W+g9hCLyWRI4ckuJZzMJRCSgNJAyW3jbW1&#10;TS3JtZS/t+/m1J52lh1mv8mXF9uJEw2h9U7DZJyAIFd507paw+7jZbQAESI6g513pOFKAZbF/V2O&#10;mfFnt6HTNtaCQ1zIUEMTY59JGaqGLIax78nx7csPFiOvQy3NgGcOt51USTKTFlvHHxrsqWyo+t4e&#10;rYb0c7/evPkn3L1Gf12vVPn+syq1fnyYJM8gIl3inxlu+IwOBTMd/NGZIDoNIzVnJ8/pnMXNkKh0&#10;BuLAKlVqCrLI5f8SxS9QSwMEFAAAAAgAh07iQBBtioM6AgAAlwQAAA4AAABkcnMvZTJvRG9jLnht&#10;bK1UbU/cMAz+Pmn/Icr30fbg4FbRQwzENIm9SLAfkEvTa7QkzpzctezXz0kLu7FN4sNaqbJj57H9&#10;2O75xWgN2ysMGlzDq6OSM+UktNptG/71/ubNirMQhWuFAaca/qACv1i/fnU++FotoAfTKmQE4kI9&#10;+Ib3Mfq6KILslRXhCLxyZOwArYik4rZoUQyEbk2xKMvTYgBsPYJUIdDp9WTkMyK+BBC6Tkt1DXJn&#10;lYsTKiojIpUUeu0DX+dsu07J+LnrgorMNJwqjflLQUjepG+xPhf1FoXvtZxTEC9J4VlNVmhHQZ+g&#10;rkUUbIf6DyirJUKALh5JsMVUSGaEqqjKZ9zc9cKrXAtRHfwT6eH/wcpP+y/IdNvwBWdOWGr4vRoj&#10;ewcjq44TPYMPNXndefKLI53T0ORSg78F+S0wB1e9cFt1iQhDr0RL6VXpZnFwdcIJCWQzfISW4ohd&#10;hAw0dmgTd8QGI3RqzcNTa1Iukg5Pl9VZWS45k2RbkVgdL3MMUT9e9xjiewWWJaHhSL3P8GJ/G2JK&#10;R9SPLilaAKPbG21MVnC7uTLI9oLm5CY/M/pvbsaxgYpbUPyJgn9irMr0/g3D6kj7Y7SlOsr0zE7G&#10;pURUntk54cRfomwiL46bce7HBtoHYhJhmmfaZhJ6wB+cDTTLDQ/fdwIVZ+aDo268rU5O0vBn5WR5&#10;tiAFDy2bQ4twkqAaHjmbxKs4LczOo972FGnqv4NL6mCnM7cp1Smrue80r5nyebfSQhzq2evX/2T9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tnpubcAAAADAEAAA8AAAAAAAAAAQAgAAAAIgAAAGRy&#10;cy9kb3ducmV2LnhtbFBLAQIUABQAAAAIAIdO4kAQbYqDOgIAAJcEAAAOAAAAAAAAAAEAIAAAACsB&#10;AABkcnMvZTJvRG9jLnhtbFBLBQYAAAAABgAGAFkBAADXBQAAAAA=&#10;">
                <v:fill on="t" focussize="0,0"/>
                <v:stroke weight="1pt" color="#80808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Arial" w:hAnsi="Arial" w:eastAsia="MS Mincho" w:cs="Arial"/>
                          <w:i/>
                          <w:color w:val="FF0000"/>
                          <w:u w:val="single"/>
                          <w:lang w:eastAsia="ja-JP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ascii="Arial" w:hAnsi="Arial" w:eastAsia="MS Mincho" w:cs="Arial"/>
                          <w:b/>
                          <w:u w:val="single"/>
                          <w:lang w:eastAsia="ja-JP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ascii="Arial" w:hAnsi="Arial" w:eastAsia="MS Mincho" w:cs="Arial"/>
                          <w:b/>
                          <w:u w:val="single"/>
                          <w:lang w:eastAsia="ja-JP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ascii="Arial" w:hAnsi="Arial" w:eastAsia="MS Mincho" w:cs="Arial"/>
                          <w:b/>
                          <w:u w:val="single"/>
                          <w:lang w:eastAsia="ja-JP"/>
                        </w:rPr>
                      </w:pPr>
                      <w:r>
                        <w:rPr>
                          <w:rFonts w:ascii="Arial" w:hAnsi="Arial" w:eastAsia="MS Mincho" w:cs="Arial"/>
                          <w:b/>
                          <w:u w:val="single"/>
                          <w:lang w:eastAsia="ja-JP"/>
                        </w:rPr>
                        <w:t>EU DECLARATION OF CONFORMITY</w:t>
                      </w:r>
                    </w:p>
                    <w:p>
                      <w:pPr>
                        <w:snapToGrid w:val="0"/>
                        <w:rPr>
                          <w:rFonts w:ascii="Arial" w:hAnsi="Arial" w:eastAsia="MS Mincho" w:cs="Arial"/>
                          <w:sz w:val="16"/>
                          <w:szCs w:val="16"/>
                          <w:lang w:eastAsia="ja-JP"/>
                        </w:rPr>
                      </w:pPr>
                    </w:p>
                    <w:p>
                      <w:pPr>
                        <w:snapToGrid w:val="0"/>
                        <w:rPr>
                          <w:rFonts w:ascii="Arial" w:hAnsi="Arial" w:eastAsia="MS Mincho" w:cs="Arial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eastAsia="MS Mincho" w:cs="Arial"/>
                          <w:sz w:val="16"/>
                          <w:szCs w:val="16"/>
                          <w:lang w:eastAsia="ja-JP"/>
                        </w:rPr>
                        <w:t>Radio Equipment</w:t>
                      </w:r>
                    </w:p>
                    <w:p>
                      <w:pPr>
                        <w:snapToGrid w:val="0"/>
                        <w:rPr>
                          <w:rFonts w:ascii="Arial" w:hAnsi="Arial" w:eastAsia="MS Mincho" w:cs="Arial"/>
                          <w:sz w:val="16"/>
                          <w:szCs w:val="16"/>
                          <w:lang w:eastAsia="ja-JP"/>
                        </w:rPr>
                      </w:pPr>
                    </w:p>
                    <w:p>
                      <w:pPr>
                        <w:rPr>
                          <w:rFonts w:hint="default" w:ascii="Arial" w:hAnsi="Arial" w:eastAsia="宋体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>Product</w:t>
                      </w:r>
                      <w:r>
                        <w:rPr>
                          <w:rFonts w:hint="eastAsia" w:ascii="Arial" w:hAnsi="Arial" w:eastAsia="宋体"/>
                          <w:sz w:val="16"/>
                          <w:szCs w:val="16"/>
                          <w:lang w:val="en-US" w:eastAsia="zh-CN"/>
                        </w:rPr>
                        <w:t xml:space="preserve"> Name</w:t>
                      </w: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>:</w:t>
                      </w:r>
                      <w:r>
                        <w:rPr>
                          <w:rFonts w:eastAsia="Calibri"/>
                          <w:szCs w:val="22"/>
                          <w:lang w:val="de-DE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宋体"/>
                          <w:color w:val="FF0000"/>
                          <w:sz w:val="16"/>
                          <w:szCs w:val="16"/>
                          <w:lang w:val="en-US" w:eastAsia="zh-CN"/>
                        </w:rPr>
                        <w:t>XXXXXX</w:t>
                      </w:r>
                    </w:p>
                    <w:p>
                      <w:pPr>
                        <w:rPr>
                          <w:rFonts w:hint="default" w:ascii="Arial" w:hAnsi="Arial" w:eastAsia="宋体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宋体"/>
                          <w:sz w:val="16"/>
                          <w:szCs w:val="16"/>
                          <w:lang w:val="en-US" w:eastAsia="zh-CN"/>
                        </w:rPr>
                        <w:t>Model</w:t>
                      </w: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 xml:space="preserve">: </w:t>
                      </w:r>
                      <w:r>
                        <w:rPr>
                          <w:rFonts w:hint="eastAsia" w:ascii="Arial" w:hAnsi="Arial" w:eastAsia="宋体"/>
                          <w:sz w:val="16"/>
                          <w:szCs w:val="16"/>
                          <w:lang w:val="en-US" w:eastAsia="zh-CN"/>
                        </w:rPr>
                        <w:t>XXXXX</w:t>
                      </w:r>
                    </w:p>
                    <w:p>
                      <w:pPr>
                        <w:rPr>
                          <w:rFonts w:hint="default" w:ascii="Arial" w:hAnsi="Arial" w:eastAsia="宋体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 xml:space="preserve">Batch/serial </w:t>
                      </w:r>
                      <w:r>
                        <w:rPr>
                          <w:rFonts w:hint="eastAsia" w:ascii="Arial" w:hAnsi="Arial" w:eastAsia="宋体"/>
                          <w:sz w:val="16"/>
                          <w:szCs w:val="16"/>
                          <w:lang w:val="en-US" w:eastAsia="zh-CN"/>
                        </w:rPr>
                        <w:t>Model</w:t>
                      </w: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 xml:space="preserve">: </w:t>
                      </w:r>
                      <w:r>
                        <w:rPr>
                          <w:rFonts w:hint="eastAsia" w:ascii="Arial" w:hAnsi="Arial" w:eastAsia="宋体"/>
                          <w:color w:val="FF0000"/>
                          <w:sz w:val="16"/>
                          <w:szCs w:val="16"/>
                          <w:lang w:val="en-US" w:eastAsia="zh-CN"/>
                        </w:rPr>
                        <w:t>XXXXXX</w:t>
                      </w:r>
                    </w:p>
                    <w:p>
                      <w:pP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</w:pPr>
                    </w:p>
                    <w:p>
                      <w:pP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>Manufacturer</w:t>
                      </w:r>
                      <w:r>
                        <w:rPr>
                          <w:rFonts w:ascii="Arial" w:hAnsi="Arial" w:eastAsia="MS Mincho"/>
                          <w:i/>
                          <w:color w:val="FF0000"/>
                          <w:sz w:val="16"/>
                          <w:szCs w:val="16"/>
                          <w:lang w:eastAsia="ja-JP"/>
                        </w:rPr>
                        <w:tab/>
                      </w:r>
                      <w:r>
                        <w:rPr>
                          <w:rFonts w:ascii="Arial" w:hAnsi="Arial" w:eastAsia="MS Mincho"/>
                          <w:i/>
                          <w:color w:val="FF0000"/>
                          <w:sz w:val="16"/>
                          <w:szCs w:val="16"/>
                          <w:lang w:eastAsia="ja-JP"/>
                        </w:rPr>
                        <w:tab/>
                      </w:r>
                      <w:r>
                        <w:rPr>
                          <w:rFonts w:ascii="Arial" w:hAnsi="Arial" w:eastAsia="MS Mincho"/>
                          <w:i/>
                          <w:color w:val="FF0000"/>
                          <w:sz w:val="16"/>
                          <w:szCs w:val="16"/>
                          <w:lang w:eastAsia="ja-JP"/>
                        </w:rPr>
                        <w:tab/>
                      </w:r>
                      <w:r>
                        <w:rPr>
                          <w:rFonts w:ascii="Arial" w:hAnsi="Arial" w:eastAsia="MS Mincho"/>
                          <w:i/>
                          <w:color w:val="FF0000"/>
                          <w:sz w:val="16"/>
                          <w:szCs w:val="16"/>
                          <w:lang w:eastAsia="ja-JP"/>
                        </w:rPr>
                        <w:tab/>
                      </w: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 w:ascii="Arial" w:hAnsi="Arial" w:eastAsia="宋体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 xml:space="preserve">Name: </w:t>
                      </w: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ab/>
                      </w:r>
                      <w:r>
                        <w:rPr>
                          <w:rFonts w:hint="eastAsia" w:ascii="Arial" w:hAnsi="Arial" w:eastAsia="宋体"/>
                          <w:sz w:val="16"/>
                          <w:szCs w:val="16"/>
                          <w:lang w:val="en-US" w:eastAsia="zh-CN"/>
                        </w:rPr>
                        <w:t>XXXXXXXX</w:t>
                      </w:r>
                    </w:p>
                    <w:p>
                      <w:pP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ab/>
                      </w: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ab/>
                      </w:r>
                    </w:p>
                    <w:p>
                      <w:pP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 xml:space="preserve">Address: </w:t>
                      </w:r>
                      <w:r>
                        <w:rPr>
                          <w:rFonts w:hint="eastAsia" w:ascii="Arial" w:hAnsi="Arial" w:eastAsia="宋体"/>
                          <w:sz w:val="16"/>
                          <w:szCs w:val="16"/>
                          <w:lang w:val="en-US" w:eastAsia="zh-CN"/>
                        </w:rPr>
                        <w:t>XXXXXXX</w:t>
                      </w: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ab/>
                      </w: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ab/>
                      </w: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ab/>
                      </w: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ab/>
                      </w:r>
                    </w:p>
                    <w:p>
                      <w:pP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>Country:</w:t>
                      </w: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ab/>
                      </w:r>
                      <w:r>
                        <w:rPr>
                          <w:rFonts w:hint="eastAsia" w:ascii="Arial" w:hAnsi="Arial" w:eastAsia="宋体"/>
                          <w:sz w:val="16"/>
                          <w:szCs w:val="16"/>
                          <w:lang w:val="en-US" w:eastAsia="zh-CN"/>
                        </w:rPr>
                        <w:t>XXXXXXX</w:t>
                      </w: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ab/>
                      </w: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ab/>
                      </w: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ab/>
                      </w:r>
                    </w:p>
                    <w:p>
                      <w:pP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</w:pPr>
                    </w:p>
                    <w:p>
                      <w:pPr>
                        <w:rPr>
                          <w:rFonts w:ascii="Arial" w:hAnsi="Arial" w:eastAsia="MS Mincho"/>
                          <w:b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eastAsia="MS Mincho"/>
                          <w:b/>
                          <w:sz w:val="16"/>
                          <w:szCs w:val="16"/>
                          <w:lang w:eastAsia="ja-JP"/>
                        </w:rPr>
                        <w:t>This declaration of conformity is issued under the sole responsibility of the manufacturer:</w:t>
                      </w:r>
                    </w:p>
                    <w:p>
                      <w:pPr>
                        <w:rPr>
                          <w:rFonts w:ascii="Arial" w:hAnsi="Arial" w:eastAsia="MS Mincho"/>
                          <w:i/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eastAsia="Calibri"/>
                          <w:color w:val="FF0000"/>
                          <w:szCs w:val="22"/>
                          <w:lang w:val="de-DE"/>
                        </w:rPr>
                      </w:pPr>
                      <w:r>
                        <w:rPr>
                          <w:rFonts w:hint="eastAsia" w:ascii="Arial" w:hAnsi="Arial" w:eastAsia="宋体"/>
                          <w:color w:val="FF0000"/>
                          <w:sz w:val="16"/>
                          <w:szCs w:val="16"/>
                          <w:lang w:val="en-US" w:eastAsia="zh-CN"/>
                        </w:rPr>
                        <w:t>e.g module ：</w:t>
                      </w:r>
                      <w:r>
                        <w:rPr>
                          <w:rFonts w:ascii="Arial" w:hAnsi="Arial" w:eastAsia="MS Mincho"/>
                          <w:color w:val="FF0000"/>
                          <w:sz w:val="16"/>
                          <w:szCs w:val="16"/>
                          <w:lang w:eastAsia="ja-JP"/>
                        </w:rPr>
                        <w:t>Object of the declaration:</w:t>
                      </w:r>
                      <w:r>
                        <w:rPr>
                          <w:rFonts w:ascii="Arial" w:hAnsi="Arial" w:eastAsia="MS Mincho"/>
                          <w:i/>
                          <w:color w:val="FF000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Arial" w:hAnsi="Arial" w:eastAsia="MS Mincho"/>
                          <w:color w:val="FF0000"/>
                          <w:sz w:val="16"/>
                          <w:szCs w:val="16"/>
                          <w:lang w:eastAsia="ja-JP"/>
                        </w:rPr>
                        <w:t xml:space="preserve">Developed by Tuya, </w:t>
                      </w:r>
                      <w:r>
                        <w:rPr>
                          <w:rFonts w:hint="eastAsia" w:ascii="Arial" w:hAnsi="Arial" w:eastAsia="宋体"/>
                          <w:color w:val="FF0000"/>
                          <w:sz w:val="16"/>
                          <w:szCs w:val="16"/>
                          <w:lang w:val="en-US" w:eastAsia="zh-CN"/>
                        </w:rPr>
                        <w:t>the equipment</w:t>
                      </w:r>
                      <w:r>
                        <w:rPr>
                          <w:rFonts w:ascii="Arial" w:hAnsi="Arial" w:eastAsia="MS Mincho"/>
                          <w:color w:val="FF0000"/>
                          <w:sz w:val="16"/>
                          <w:szCs w:val="16"/>
                          <w:lang w:eastAsia="ja-JP"/>
                        </w:rPr>
                        <w:t xml:space="preserve"> is a fully integrated single-chip that integrates all peripheral devices. The chip integrates complete hardware and software resources required by W</w:t>
                      </w:r>
                      <w:r>
                        <w:rPr>
                          <w:rFonts w:hint="eastAsia" w:ascii="Arial" w:hAnsi="Arial" w:eastAsia="宋体"/>
                          <w:color w:val="FF0000"/>
                          <w:sz w:val="16"/>
                          <w:szCs w:val="16"/>
                          <w:lang w:val="en-US" w:eastAsia="zh-CN"/>
                        </w:rPr>
                        <w:t>i-</w:t>
                      </w:r>
                      <w:r>
                        <w:rPr>
                          <w:rFonts w:ascii="Arial" w:hAnsi="Arial" w:eastAsia="MS Mincho"/>
                          <w:color w:val="FF0000"/>
                          <w:sz w:val="16"/>
                          <w:szCs w:val="16"/>
                          <w:lang w:eastAsia="ja-JP"/>
                        </w:rPr>
                        <w:t>F</w:t>
                      </w:r>
                      <w:r>
                        <w:rPr>
                          <w:rFonts w:hint="eastAsia" w:ascii="Arial" w:hAnsi="Arial" w:eastAsia="宋体"/>
                          <w:color w:val="FF0000"/>
                          <w:sz w:val="16"/>
                          <w:szCs w:val="16"/>
                          <w:lang w:val="en-US" w:eastAsia="zh-CN"/>
                        </w:rPr>
                        <w:t>i</w:t>
                      </w:r>
                      <w:r>
                        <w:rPr>
                          <w:rFonts w:ascii="Arial" w:hAnsi="Arial" w:eastAsia="MS Mincho"/>
                          <w:color w:val="FF000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宋体"/>
                          <w:color w:val="FF0000"/>
                          <w:sz w:val="16"/>
                          <w:szCs w:val="16"/>
                          <w:lang w:val="en-US" w:eastAsia="zh-CN"/>
                        </w:rPr>
                        <w:t xml:space="preserve">and Bluetooth </w:t>
                      </w:r>
                      <w:r>
                        <w:rPr>
                          <w:rFonts w:ascii="Arial" w:hAnsi="Arial" w:eastAsia="MS Mincho"/>
                          <w:color w:val="FF0000"/>
                          <w:sz w:val="16"/>
                          <w:szCs w:val="16"/>
                          <w:lang w:eastAsia="ja-JP"/>
                        </w:rPr>
                        <w:t>applications</w:t>
                      </w:r>
                      <w:r>
                        <w:rPr>
                          <w:rFonts w:eastAsia="Calibri"/>
                          <w:color w:val="FF0000"/>
                          <w:szCs w:val="22"/>
                          <w:lang w:val="de-DE"/>
                        </w:rPr>
                        <w:t>.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</w:pPr>
                    </w:p>
                    <w:p>
                      <w:pPr>
                        <w:tabs>
                          <w:tab w:val="left" w:pos="1740"/>
                        </w:tabs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ab/>
                      </w:r>
                    </w:p>
                    <w:p>
                      <w:pPr>
                        <w:spacing w:after="120"/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>The object of the declaration described above is in conformity with the following relevant Union harmonisation legislation(s):</w:t>
                      </w:r>
                    </w:p>
                    <w:tbl>
                      <w:tblPr>
                        <w:tblStyle w:val="9"/>
                        <w:tblW w:w="0" w:type="auto"/>
                        <w:tblInd w:w="0" w:type="dxa"/>
                        <w:tblLayout w:type="autofit"/>
                        <w:tblCellMar>
                          <w:top w:w="60" w:type="dxa"/>
                          <w:left w:w="108" w:type="dxa"/>
                          <w:bottom w:w="60" w:type="dxa"/>
                          <w:right w:w="108" w:type="dxa"/>
                        </w:tblCellMar>
                      </w:tblPr>
                      <w:tblGrid>
                        <w:gridCol w:w="3227"/>
                        <w:gridCol w:w="6061"/>
                      </w:tblGrid>
                      <w:tr>
                        <w:tblPrEx>
                          <w:tblCellMar>
                            <w:top w:w="60" w:type="dxa"/>
                            <w:left w:w="108" w:type="dxa"/>
                            <w:bottom w:w="60" w:type="dxa"/>
                            <w:right w:w="108" w:type="dxa"/>
                          </w:tblCellMar>
                        </w:tblPrEx>
                        <w:tc>
                          <w:tcPr>
                            <w:tcW w:w="9288" w:type="dxa"/>
                            <w:gridSpan w:val="2"/>
                            <w:shd w:val="clear" w:color="auto" w:fill="auto"/>
                          </w:tcPr>
                          <w:p>
                            <w:pPr>
                              <w:rPr>
                                <w:rFonts w:hint="default" w:ascii="Arial" w:hAnsi="Arial" w:eastAsia="宋体"/>
                                <w:i/>
                                <w:color w:val="FF000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b/>
                                <w:sz w:val="16"/>
                                <w:szCs w:val="16"/>
                                <w:lang w:eastAsia="ja-JP"/>
                              </w:rPr>
                              <w:t>Radio Equipment Directive (RED) 2014/53/EU</w:t>
                            </w:r>
                            <w:r>
                              <w:rPr>
                                <w:rFonts w:hint="eastAsia" w:ascii="Arial" w:hAnsi="Arial" w:eastAsia="宋体"/>
                                <w:b/>
                                <w:sz w:val="16"/>
                                <w:szCs w:val="16"/>
                                <w:lang w:val="en-US" w:eastAsia="zh-CN"/>
                              </w:rPr>
                              <w:t>,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60" w:type="dxa"/>
                            <w:left w:w="108" w:type="dxa"/>
                            <w:bottom w:w="60" w:type="dxa"/>
                            <w:right w:w="108" w:type="dxa"/>
                          </w:tblCellMar>
                        </w:tblPrEx>
                        <w:tc>
                          <w:tcPr>
                            <w:tcW w:w="9288" w:type="dxa"/>
                            <w:gridSpan w:val="2"/>
                            <w:shd w:val="clear" w:color="auto" w:fill="auto"/>
                          </w:tcPr>
                          <w:p>
                            <w:pPr>
                              <w:rPr>
                                <w:rFonts w:ascii="Arial" w:hAnsi="Arial" w:eastAsia="MS Mincho"/>
                                <w:i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  <w:t>Conformity to the essential requirements of the legislation(s) have been demonstrated by using the following standards:</w:t>
                            </w:r>
                            <w:r>
                              <w:rPr>
                                <w:rFonts w:ascii="Arial" w:hAnsi="Arial" w:eastAsia="MS Mincho"/>
                                <w:i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Arial" w:hAnsi="Arial" w:eastAsia="MS Mincho"/>
                                <w:i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lang w:val="en-US" w:eastAsia="zh-CN"/>
                              </w:rPr>
                              <w:t>(wifi IPC设备示例，根据CE认证报告标准填写)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60" w:type="dxa"/>
                            <w:left w:w="108" w:type="dxa"/>
                            <w:bottom w:w="60" w:type="dxa"/>
                            <w:right w:w="108" w:type="dxa"/>
                          </w:tblCellMar>
                        </w:tblPrEx>
                        <w:tc>
                          <w:tcPr>
                            <w:tcW w:w="3227" w:type="dxa"/>
                            <w:shd w:val="clear" w:color="auto" w:fill="auto"/>
                          </w:tcPr>
                          <w:p>
                            <w:pP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b/>
                                <w:sz w:val="16"/>
                                <w:szCs w:val="16"/>
                                <w:lang w:eastAsia="ja-JP"/>
                              </w:rPr>
                              <w:t>Health and Safety (Art. 3(1)(a)):</w:t>
                            </w:r>
                          </w:p>
                        </w:tc>
                        <w:tc>
                          <w:tcPr>
                            <w:tcW w:w="6061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EN 62368-1:2014+A11:2017</w:t>
                            </w:r>
                          </w:p>
                          <w:p>
                            <w:pPr>
                              <w:spacing w:before="40" w:after="4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lang w:val="en-GB" w:eastAsia="zh-CN"/>
                              </w:rPr>
                              <w:t xml:space="preserve">EN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50665</w:t>
                            </w:r>
                            <w:r>
                              <w:rPr>
                                <w:lang w:val="en-GB" w:eastAsia="zh-CN"/>
                              </w:rPr>
                              <w:t>:20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17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60" w:type="dxa"/>
                            <w:left w:w="108" w:type="dxa"/>
                            <w:bottom w:w="60" w:type="dxa"/>
                            <w:right w:w="108" w:type="dxa"/>
                          </w:tblCellMar>
                        </w:tblPrEx>
                        <w:tc>
                          <w:tcPr>
                            <w:tcW w:w="3227" w:type="dxa"/>
                            <w:shd w:val="clear" w:color="auto" w:fill="auto"/>
                          </w:tcPr>
                          <w:p>
                            <w:pP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b/>
                                <w:sz w:val="16"/>
                                <w:szCs w:val="16"/>
                                <w:lang w:eastAsia="ja-JP"/>
                              </w:rPr>
                              <w:t>EMC (Art. 3(1)(b)):</w:t>
                            </w:r>
                          </w:p>
                        </w:tc>
                        <w:tc>
                          <w:tcPr>
                            <w:tcW w:w="6061" w:type="dxa"/>
                            <w:shd w:val="clear" w:color="auto" w:fill="auto"/>
                          </w:tcPr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EN 301 489-1 V2.2.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</w:p>
                          <w:p>
                            <w:pPr>
                              <w:rPr>
                                <w:rFonts w:ascii="Arial" w:hAnsi="Arial" w:eastAsia="MS Mincho"/>
                                <w:i/>
                                <w:color w:val="FF0000"/>
                                <w:sz w:val="16"/>
                                <w:szCs w:val="16"/>
                                <w:lang w:val="nl-NL" w:eastAsia="ja-JP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EN 301 489-17 V3.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60" w:type="dxa"/>
                            <w:left w:w="108" w:type="dxa"/>
                            <w:bottom w:w="60" w:type="dxa"/>
                            <w:right w:w="108" w:type="dxa"/>
                          </w:tblCellMar>
                        </w:tblPrEx>
                        <w:tc>
                          <w:tcPr>
                            <w:tcW w:w="3227" w:type="dxa"/>
                            <w:shd w:val="clear" w:color="auto" w:fill="auto"/>
                          </w:tcPr>
                          <w:p>
                            <w:pPr>
                              <w:rPr>
                                <w:rFonts w:ascii="Arial" w:hAnsi="Arial" w:eastAsia="MS Mincho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b/>
                                <w:sz w:val="16"/>
                                <w:szCs w:val="16"/>
                                <w:lang w:eastAsia="ja-JP"/>
                              </w:rPr>
                              <w:t>Spectrum (Art. 3(2)):</w:t>
                            </w:r>
                          </w:p>
                        </w:tc>
                        <w:tc>
                          <w:tcPr>
                            <w:tcW w:w="6061" w:type="dxa"/>
                            <w:shd w:val="clear" w:color="auto" w:fill="auto"/>
                          </w:tcPr>
                          <w:p>
                            <w:pPr>
                              <w:rPr>
                                <w:rFonts w:ascii="Arial" w:hAnsi="Arial" w:eastAsia="MS Mincho"/>
                                <w:i/>
                                <w:color w:val="FF0000"/>
                                <w:sz w:val="16"/>
                                <w:szCs w:val="16"/>
                                <w:lang w:val="nl-NL" w:eastAsia="ja-JP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EN 300 328 V2.2.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lang w:eastAsia="zh-CN"/>
                              </w:rPr>
                              <w:t>:2019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60" w:type="dxa"/>
                            <w:left w:w="108" w:type="dxa"/>
                            <w:bottom w:w="60" w:type="dxa"/>
                            <w:right w:w="108" w:type="dxa"/>
                          </w:tblCellMar>
                        </w:tblPrEx>
                        <w:tc>
                          <w:tcPr>
                            <w:tcW w:w="3227" w:type="dxa"/>
                            <w:shd w:val="clear" w:color="auto" w:fill="auto"/>
                          </w:tcPr>
                          <w:p>
                            <w:pPr>
                              <w:rPr>
                                <w:rFonts w:ascii="Arial" w:hAnsi="Arial" w:eastAsia="MS Mincho"/>
                                <w:b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b/>
                                <w:sz w:val="16"/>
                                <w:szCs w:val="16"/>
                                <w:lang w:eastAsia="ja-JP"/>
                              </w:rPr>
                              <w:t>Specific Requirements (art. 3.3 a-i)</w:t>
                            </w:r>
                          </w:p>
                        </w:tc>
                        <w:tc>
                          <w:tcPr>
                            <w:tcW w:w="6061" w:type="dxa"/>
                            <w:shd w:val="clear" w:color="auto" w:fill="auto"/>
                          </w:tcPr>
                          <w:p>
                            <w:pPr>
                              <w:rPr>
                                <w:rFonts w:ascii="Arial" w:hAnsi="Arial" w:eastAsia="MS Mincho"/>
                                <w:b/>
                                <w:color w:val="0000FF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N/A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60" w:type="dxa"/>
                            <w:left w:w="108" w:type="dxa"/>
                            <w:bottom w:w="60" w:type="dxa"/>
                            <w:right w:w="108" w:type="dxa"/>
                          </w:tblCellMar>
                        </w:tblPrEx>
                        <w:tc>
                          <w:tcPr>
                            <w:tcW w:w="3227" w:type="dxa"/>
                            <w:shd w:val="clear" w:color="auto" w:fill="auto"/>
                          </w:tcPr>
                          <w:p>
                            <w:pPr>
                              <w:rPr>
                                <w:rFonts w:ascii="Arial" w:hAnsi="Arial" w:eastAsia="MS Mincho"/>
                                <w:b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eastAsia="MS Mincho"/>
                                <w:b/>
                                <w:sz w:val="16"/>
                                <w:szCs w:val="16"/>
                                <w:lang w:eastAsia="ja-JP"/>
                              </w:rPr>
                              <w:t>Standards for other legislations</w:t>
                            </w:r>
                          </w:p>
                        </w:tc>
                        <w:tc>
                          <w:tcPr>
                            <w:tcW w:w="6061" w:type="dxa"/>
                            <w:shd w:val="clear" w:color="auto" w:fill="auto"/>
                          </w:tcPr>
                          <w:p>
                            <w:pPr>
                              <w:rPr>
                                <w:rFonts w:ascii="Arial" w:hAnsi="Arial" w:eastAsia="MS Mincho"/>
                                <w:b/>
                                <w:color w:val="0000FF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Arial" w:hAnsi="Arial" w:eastAsia="MS Mincho"/>
                                <w:b/>
                                <w:sz w:val="16"/>
                                <w:szCs w:val="16"/>
                                <w:lang w:val="en-US" w:eastAsia="zh-CN"/>
                              </w:rPr>
                              <w:t xml:space="preserve"> (ROHS) 2011/65/EU</w:t>
                            </w:r>
                          </w:p>
                        </w:tc>
                      </w:tr>
                    </w:tbl>
                    <w:p>
                      <w:pPr>
                        <w:tabs>
                          <w:tab w:val="left" w:pos="5245"/>
                        </w:tabs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</w:pPr>
                    </w:p>
                    <w:p>
                      <w:pPr>
                        <w:tabs>
                          <w:tab w:val="left" w:pos="5245"/>
                        </w:tabs>
                        <w:rPr>
                          <w:rFonts w:ascii="Arial" w:hAnsi="Arial" w:eastAsia="MS Mincho"/>
                          <w:color w:val="009900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>The following accessories and components, including software, allow the object of the declaration described above to operate as intended and in conformity with this EU declaration of conformity</w:t>
                      </w:r>
                      <w:r>
                        <w:rPr>
                          <w:rFonts w:ascii="Arial" w:hAnsi="Arial" w:eastAsia="MS Mincho"/>
                          <w:color w:val="009900"/>
                          <w:sz w:val="16"/>
                          <w:szCs w:val="16"/>
                          <w:lang w:eastAsia="ja-JP"/>
                        </w:rPr>
                        <w:t>:</w:t>
                      </w:r>
                    </w:p>
                    <w:p>
                      <w:pPr>
                        <w:tabs>
                          <w:tab w:val="left" w:pos="5245"/>
                        </w:tabs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</w:pPr>
                    </w:p>
                    <w:p>
                      <w:pPr>
                        <w:tabs>
                          <w:tab w:val="left" w:pos="5245"/>
                        </w:tabs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</w:pPr>
                    </w:p>
                    <w:p>
                      <w:pPr>
                        <w:tabs>
                          <w:tab w:val="left" w:pos="5245"/>
                        </w:tabs>
                        <w:rPr>
                          <w:rFonts w:hint="default" w:ascii="Arial" w:hAnsi="Arial" w:eastAsia="宋体"/>
                          <w:color w:val="0000FF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>Signed for and on behalf of Manufacturer</w:t>
                      </w:r>
                      <w:r>
                        <w:rPr>
                          <w:rFonts w:hint="eastAsia" w:ascii="Arial" w:hAnsi="Arial" w:eastAsia="宋体"/>
                          <w:sz w:val="16"/>
                          <w:szCs w:val="16"/>
                          <w:lang w:val="en-US" w:eastAsia="zh-CN"/>
                        </w:rPr>
                        <w:t xml:space="preserve">: </w:t>
                      </w:r>
                      <w:r>
                        <w:rPr>
                          <w:rFonts w:hint="eastAsia" w:ascii="Arial" w:hAnsi="Arial" w:eastAsia="宋体"/>
                          <w:color w:val="FF0000"/>
                          <w:sz w:val="16"/>
                          <w:szCs w:val="16"/>
                          <w:lang w:val="en-US" w:eastAsia="zh-CN"/>
                        </w:rPr>
                        <w:t>XXXXXXXXXXXXXXXXXXXXXXXXXXX</w:t>
                      </w:r>
                    </w:p>
                    <w:p>
                      <w:pP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 xml:space="preserve">Place and date of issue: </w:t>
                      </w:r>
                      <w:r>
                        <w:rPr>
                          <w:rFonts w:ascii="Arial" w:hAnsi="Arial" w:eastAsia="MS Mincho"/>
                          <w:i/>
                          <w:color w:val="FF0000"/>
                          <w:sz w:val="16"/>
                          <w:szCs w:val="16"/>
                          <w:lang w:eastAsia="ja-JP"/>
                        </w:rPr>
                        <w:t>&lt;city, country, date&gt;</w:t>
                      </w:r>
                    </w:p>
                    <w:p>
                      <w:pP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</w:pPr>
                    </w:p>
                    <w:p>
                      <w:pPr>
                        <w:tabs>
                          <w:tab w:val="left" w:pos="1276"/>
                          <w:tab w:val="left" w:pos="4820"/>
                        </w:tabs>
                        <w:rPr>
                          <w:rFonts w:hint="eastAsia" w:ascii="Arial" w:hAnsi="Arial" w:eastAsia="宋体"/>
                          <w:sz w:val="16"/>
                          <w:szCs w:val="16"/>
                          <w:lang w:eastAsia="zh-CN"/>
                        </w:rPr>
                      </w:pPr>
                    </w:p>
                    <w:p>
                      <w:pPr>
                        <w:tabs>
                          <w:tab w:val="left" w:pos="1276"/>
                          <w:tab w:val="left" w:pos="4820"/>
                        </w:tabs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>Signature:</w:t>
                      </w: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ab/>
                      </w:r>
                      <w:r>
                        <w:rPr>
                          <w:rFonts w:ascii="Arial" w:hAnsi="Arial" w:eastAsia="MS Mincho"/>
                          <w:sz w:val="16"/>
                          <w:szCs w:val="16"/>
                          <w:u w:val="single"/>
                          <w:lang w:eastAsia="ja-JP"/>
                        </w:rPr>
                        <w:tab/>
                      </w:r>
                    </w:p>
                    <w:p>
                      <w:pPr>
                        <w:tabs>
                          <w:tab w:val="left" w:pos="1276"/>
                        </w:tabs>
                        <w:rPr>
                          <w:rFonts w:ascii="Arial" w:hAnsi="Arial" w:eastAsia="MS Mincho"/>
                          <w:color w:val="0000FF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>Name, function:</w:t>
                      </w:r>
                      <w:r>
                        <w:rPr>
                          <w:rFonts w:ascii="Arial" w:hAnsi="Arial" w:eastAsia="MS Mincho"/>
                          <w:sz w:val="16"/>
                          <w:szCs w:val="16"/>
                          <w:lang w:eastAsia="ja-JP"/>
                        </w:rPr>
                        <w:tab/>
                      </w:r>
                      <w:r>
                        <w:rPr>
                          <w:rFonts w:ascii="Arial" w:hAnsi="Arial" w:eastAsia="MS Mincho"/>
                          <w:color w:val="FF0000"/>
                          <w:sz w:val="16"/>
                          <w:szCs w:val="16"/>
                          <w:lang w:eastAsia="ja-JP"/>
                        </w:rPr>
                        <w:t>&lt;Name, function&gt;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7"/>
        <w:tabs>
          <w:tab w:val="clear" w:pos="4320"/>
          <w:tab w:val="clear" w:pos="8640"/>
        </w:tabs>
        <w:jc w:val="right"/>
        <w:rPr>
          <w:rFonts w:ascii="Arial" w:hAnsi="Arial"/>
          <w:lang w:val="en-GB"/>
        </w:rPr>
      </w:pPr>
    </w:p>
    <w:p>
      <w:pPr>
        <w:snapToGrid w:val="0"/>
        <w:rPr>
          <w:rFonts w:ascii="Arial" w:hAnsi="Arial"/>
          <w:i/>
          <w:color w:val="FF0000"/>
          <w:sz w:val="18"/>
          <w:u w:val="single"/>
          <w:lang w:val="en-GB"/>
        </w:rPr>
      </w:pPr>
    </w:p>
    <w:sectPr>
      <w:headerReference r:id="rId3" w:type="default"/>
      <w:footerReference r:id="rId4" w:type="default"/>
      <w:pgSz w:w="11907" w:h="16839"/>
      <w:pgMar w:top="1440" w:right="900" w:bottom="1440" w:left="1134" w:header="708" w:footer="708" w:gutter="0"/>
      <w:cols w:space="708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utiger 55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931"/>
        <w:tab w:val="clear" w:pos="8640"/>
      </w:tabs>
      <w:rPr>
        <w:rFonts w:ascii="Arial" w:hAnsi="Arial"/>
      </w:rPr>
    </w:pPr>
    <w:r>
      <w:rPr>
        <w:rFonts w:ascii="Arial" w:hAnsi="Arial"/>
        <w:snapToGrid w:val="0"/>
      </w:rPr>
      <w:tab/>
    </w:r>
    <w:r>
      <w:rPr>
        <w:rFonts w:ascii="Arial" w:hAnsi="Arial"/>
        <w:snapToGrid w:val="0"/>
      </w:rPr>
      <w:t xml:space="preserve">Page </w:t>
    </w:r>
    <w:r>
      <w:rPr>
        <w:rFonts w:ascii="Arial" w:hAnsi="Arial"/>
        <w:snapToGrid w:val="0"/>
      </w:rPr>
      <w:fldChar w:fldCharType="begin"/>
    </w:r>
    <w:r>
      <w:rPr>
        <w:rFonts w:ascii="Arial" w:hAnsi="Arial"/>
        <w:snapToGrid w:val="0"/>
      </w:rPr>
      <w:instrText xml:space="preserve"> PAGE </w:instrText>
    </w:r>
    <w:r>
      <w:rPr>
        <w:rFonts w:ascii="Arial" w:hAnsi="Arial"/>
        <w:snapToGrid w:val="0"/>
      </w:rPr>
      <w:fldChar w:fldCharType="separate"/>
    </w:r>
    <w:r>
      <w:rPr>
        <w:rFonts w:ascii="Arial" w:hAnsi="Arial"/>
        <w:snapToGrid w:val="0"/>
      </w:rPr>
      <w:t>1</w:t>
    </w:r>
    <w:r>
      <w:rPr>
        <w:rFonts w:ascii="Arial" w:hAnsi="Arial"/>
        <w:snapToGrid w:val="0"/>
      </w:rPr>
      <w:fldChar w:fldCharType="end"/>
    </w:r>
    <w:r>
      <w:rPr>
        <w:rFonts w:ascii="Arial" w:hAnsi="Arial"/>
        <w:snapToGrid w:val="0"/>
      </w:rPr>
      <w:t xml:space="preserve"> of </w:t>
    </w:r>
    <w:r>
      <w:rPr>
        <w:rFonts w:ascii="Arial" w:hAnsi="Arial"/>
        <w:snapToGrid w:val="0"/>
      </w:rPr>
      <w:fldChar w:fldCharType="begin"/>
    </w:r>
    <w:r>
      <w:rPr>
        <w:rFonts w:ascii="Arial" w:hAnsi="Arial"/>
        <w:snapToGrid w:val="0"/>
      </w:rPr>
      <w:instrText xml:space="preserve"> NUMPAGES </w:instrText>
    </w:r>
    <w:r>
      <w:rPr>
        <w:rFonts w:ascii="Arial" w:hAnsi="Arial"/>
        <w:snapToGrid w:val="0"/>
      </w:rPr>
      <w:fldChar w:fldCharType="separate"/>
    </w:r>
    <w:r>
      <w:rPr>
        <w:rFonts w:ascii="Arial" w:hAnsi="Arial"/>
        <w:snapToGrid w:val="0"/>
      </w:rPr>
      <w:t>1</w:t>
    </w:r>
    <w:r>
      <w:rPr>
        <w:rFonts w:ascii="Arial" w:hAnsi="Arial"/>
        <w:snapToGrid w:val="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3"/>
      <w:rPr>
        <w:rFonts w:ascii="Arial" w:hAnsi="Arial"/>
        <w:i/>
        <w:color w:val="FF0000"/>
      </w:rPr>
    </w:pPr>
    <w:r>
      <w:rPr>
        <w:rFonts w:ascii="Arial" w:hAnsi="Arial"/>
        <w:i/>
        <w:color w:val="FF0000"/>
      </w:rPr>
      <w:tab/>
    </w:r>
    <w:r>
      <w:rPr>
        <w:rFonts w:ascii="Arial" w:hAnsi="Arial"/>
        <w:i/>
        <w:color w:val="FF0000"/>
      </w:rPr>
      <w:tab/>
    </w:r>
  </w:p>
  <w:p>
    <w:pPr>
      <w:pStyle w:val="7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yNjc1NmRiMzMxNzM3MzA0OGIzNDI2YzE0NGI4NDcifQ=="/>
    <w:docVar w:name="KSO_WPS_MARK_KEY" w:val="da339e78-a6c8-4842-a131-ca2883c5bce8"/>
  </w:docVars>
  <w:rsids>
    <w:rsidRoot w:val="00D23513"/>
    <w:rsid w:val="00023D03"/>
    <w:rsid w:val="00074806"/>
    <w:rsid w:val="0007780A"/>
    <w:rsid w:val="0009137F"/>
    <w:rsid w:val="00097D4F"/>
    <w:rsid w:val="000A63EE"/>
    <w:rsid w:val="000D6765"/>
    <w:rsid w:val="0010234B"/>
    <w:rsid w:val="00111C35"/>
    <w:rsid w:val="0012288A"/>
    <w:rsid w:val="00143CE7"/>
    <w:rsid w:val="00152E2C"/>
    <w:rsid w:val="001A2B23"/>
    <w:rsid w:val="001B292B"/>
    <w:rsid w:val="001C402C"/>
    <w:rsid w:val="00200DBF"/>
    <w:rsid w:val="00263621"/>
    <w:rsid w:val="0026376A"/>
    <w:rsid w:val="002D5423"/>
    <w:rsid w:val="0034006C"/>
    <w:rsid w:val="003543C0"/>
    <w:rsid w:val="003A5F1C"/>
    <w:rsid w:val="003B6080"/>
    <w:rsid w:val="003B7D77"/>
    <w:rsid w:val="003C11D6"/>
    <w:rsid w:val="003C7CBF"/>
    <w:rsid w:val="003E6DD3"/>
    <w:rsid w:val="0048217F"/>
    <w:rsid w:val="004924DF"/>
    <w:rsid w:val="00493CFA"/>
    <w:rsid w:val="004B1841"/>
    <w:rsid w:val="004C2CA8"/>
    <w:rsid w:val="0050350F"/>
    <w:rsid w:val="0051177A"/>
    <w:rsid w:val="005350D5"/>
    <w:rsid w:val="005433FF"/>
    <w:rsid w:val="00592CAB"/>
    <w:rsid w:val="005A292C"/>
    <w:rsid w:val="005D6F65"/>
    <w:rsid w:val="005D7E24"/>
    <w:rsid w:val="005F1F50"/>
    <w:rsid w:val="005F43C7"/>
    <w:rsid w:val="006364D5"/>
    <w:rsid w:val="00644E5D"/>
    <w:rsid w:val="00670579"/>
    <w:rsid w:val="00690C20"/>
    <w:rsid w:val="006A521B"/>
    <w:rsid w:val="006D1836"/>
    <w:rsid w:val="006D6AFC"/>
    <w:rsid w:val="006E34AB"/>
    <w:rsid w:val="00720B6A"/>
    <w:rsid w:val="007637D9"/>
    <w:rsid w:val="007A5EFF"/>
    <w:rsid w:val="007B35D7"/>
    <w:rsid w:val="007B74D9"/>
    <w:rsid w:val="007C1DF9"/>
    <w:rsid w:val="007D0770"/>
    <w:rsid w:val="007D7DB3"/>
    <w:rsid w:val="007F3470"/>
    <w:rsid w:val="00825626"/>
    <w:rsid w:val="0085412F"/>
    <w:rsid w:val="00871C70"/>
    <w:rsid w:val="008D0BCC"/>
    <w:rsid w:val="008D0BD6"/>
    <w:rsid w:val="008F27DE"/>
    <w:rsid w:val="0091129A"/>
    <w:rsid w:val="00922B00"/>
    <w:rsid w:val="00994CAF"/>
    <w:rsid w:val="009E0620"/>
    <w:rsid w:val="00A017C2"/>
    <w:rsid w:val="00A10B82"/>
    <w:rsid w:val="00A20915"/>
    <w:rsid w:val="00A22800"/>
    <w:rsid w:val="00A4754D"/>
    <w:rsid w:val="00AB1837"/>
    <w:rsid w:val="00AF0404"/>
    <w:rsid w:val="00AF5A05"/>
    <w:rsid w:val="00B5769C"/>
    <w:rsid w:val="00B8421B"/>
    <w:rsid w:val="00BB3F50"/>
    <w:rsid w:val="00BD17E5"/>
    <w:rsid w:val="00BE482F"/>
    <w:rsid w:val="00BF3809"/>
    <w:rsid w:val="00C012FA"/>
    <w:rsid w:val="00C02F0F"/>
    <w:rsid w:val="00C20D91"/>
    <w:rsid w:val="00C66446"/>
    <w:rsid w:val="00C9380D"/>
    <w:rsid w:val="00CF5770"/>
    <w:rsid w:val="00D04929"/>
    <w:rsid w:val="00D11328"/>
    <w:rsid w:val="00D23513"/>
    <w:rsid w:val="00D30C54"/>
    <w:rsid w:val="00D36566"/>
    <w:rsid w:val="00D53B0E"/>
    <w:rsid w:val="00D854DE"/>
    <w:rsid w:val="00D8706C"/>
    <w:rsid w:val="00DA64EB"/>
    <w:rsid w:val="00DC0EAC"/>
    <w:rsid w:val="00DE0CDC"/>
    <w:rsid w:val="00E04A89"/>
    <w:rsid w:val="00E33E09"/>
    <w:rsid w:val="00E62139"/>
    <w:rsid w:val="00E72359"/>
    <w:rsid w:val="00E844D6"/>
    <w:rsid w:val="00E8564E"/>
    <w:rsid w:val="00ED279F"/>
    <w:rsid w:val="00EF2125"/>
    <w:rsid w:val="00F0386B"/>
    <w:rsid w:val="00F30F00"/>
    <w:rsid w:val="00F42A8A"/>
    <w:rsid w:val="00F46F56"/>
    <w:rsid w:val="00F53C23"/>
    <w:rsid w:val="00F64CCA"/>
    <w:rsid w:val="00F8470D"/>
    <w:rsid w:val="00FF0864"/>
    <w:rsid w:val="00FF1824"/>
    <w:rsid w:val="117C6F59"/>
    <w:rsid w:val="18E45926"/>
    <w:rsid w:val="22CD5296"/>
    <w:rsid w:val="2A433472"/>
    <w:rsid w:val="46B031DF"/>
    <w:rsid w:val="4DD4370E"/>
    <w:rsid w:val="6E0F5C61"/>
    <w:rsid w:val="7B2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Frutiger 55" w:hAnsi="Frutiger 55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outlineLvl w:val="0"/>
    </w:pPr>
    <w:rPr>
      <w:sz w:val="44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rFonts w:ascii="Arial" w:hAnsi="Arial"/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0"/>
    <w:rPr>
      <w:rFonts w:ascii="Courier New" w:hAnsi="Courier New"/>
      <w:sz w:val="18"/>
    </w:rPr>
  </w:style>
  <w:style w:type="paragraph" w:styleId="5">
    <w:name w:val="Balloon Text"/>
    <w:basedOn w:val="1"/>
    <w:link w:val="12"/>
    <w:uiPriority w:val="0"/>
    <w:rPr>
      <w:rFonts w:ascii="Tahoma" w:hAnsi="Tahoma" w:cs="Tahoma"/>
      <w:sz w:val="16"/>
      <w:szCs w:val="16"/>
    </w:rPr>
  </w:style>
  <w:style w:type="paragraph" w:styleId="6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7">
    <w:name w:val="header"/>
    <w:basedOn w:val="1"/>
    <w:link w:val="13"/>
    <w:qFormat/>
    <w:uiPriority w:val="0"/>
    <w:pPr>
      <w:tabs>
        <w:tab w:val="center" w:pos="4320"/>
        <w:tab w:val="right" w:pos="8640"/>
      </w:tabs>
    </w:pPr>
  </w:style>
  <w:style w:type="paragraph" w:styleId="8">
    <w:name w:val="Title"/>
    <w:basedOn w:val="1"/>
    <w:link w:val="15"/>
    <w:qFormat/>
    <w:uiPriority w:val="0"/>
    <w:pPr>
      <w:jc w:val="center"/>
    </w:pPr>
    <w:rPr>
      <w:b/>
      <w:sz w:val="28"/>
    </w:rPr>
  </w:style>
  <w:style w:type="character" w:styleId="11">
    <w:name w:val="footnote reference"/>
    <w:semiHidden/>
    <w:qFormat/>
    <w:uiPriority w:val="0"/>
    <w:rPr>
      <w:sz w:val="24"/>
      <w:vertAlign w:val="superscript"/>
      <w:lang w:val="nl-NL"/>
    </w:rPr>
  </w:style>
  <w:style w:type="character" w:customStyle="1" w:styleId="12">
    <w:name w:val="Balloon Text Char"/>
    <w:link w:val="5"/>
    <w:qFormat/>
    <w:uiPriority w:val="0"/>
    <w:rPr>
      <w:rFonts w:ascii="Tahoma" w:hAnsi="Tahoma" w:cs="Tahoma"/>
      <w:sz w:val="16"/>
      <w:szCs w:val="16"/>
    </w:rPr>
  </w:style>
  <w:style w:type="character" w:customStyle="1" w:styleId="13">
    <w:name w:val="Header Char"/>
    <w:link w:val="7"/>
    <w:qFormat/>
    <w:uiPriority w:val="0"/>
    <w:rPr>
      <w:rFonts w:ascii="Frutiger 55" w:hAnsi="Frutiger 55"/>
    </w:rPr>
  </w:style>
  <w:style w:type="character" w:customStyle="1" w:styleId="14">
    <w:name w:val="Heading 1 Char"/>
    <w:link w:val="2"/>
    <w:qFormat/>
    <w:uiPriority w:val="0"/>
    <w:rPr>
      <w:rFonts w:ascii="Frutiger 55" w:hAnsi="Frutiger 55"/>
      <w:sz w:val="44"/>
    </w:rPr>
  </w:style>
  <w:style w:type="character" w:customStyle="1" w:styleId="15">
    <w:name w:val="Title Char"/>
    <w:link w:val="8"/>
    <w:uiPriority w:val="0"/>
    <w:rPr>
      <w:rFonts w:ascii="Frutiger 55" w:hAnsi="Frutiger 55"/>
      <w:b/>
      <w:sz w:val="28"/>
    </w:rPr>
  </w:style>
  <w:style w:type="character" w:customStyle="1" w:styleId="16">
    <w:name w:val="Body Text Char"/>
    <w:link w:val="4"/>
    <w:qFormat/>
    <w:uiPriority w:val="0"/>
    <w:rPr>
      <w:rFonts w:ascii="Courier New" w:hAnsi="Courier New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7A3440-AA66-411C-B4EF-5E153554B8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NMi Certin BV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2021-01-25T01:27:00Z</dcterms:created>
  <dc:creator>Pieter de Beer</dc:creator>
  <cp:lastModifiedBy>李林云</cp:lastModifiedBy>
  <cp:lastPrinted>2017-03-10T08:05:00Z</cp:lastPrinted>
  <dcterms:modified xsi:type="dcterms:W3CDTF">2024-11-14T02:05:43Z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D33B37A86BBD483C9F4AC573D0041374</vt:lpwstr>
  </property>
</Properties>
</file>